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37B" w:rsidRPr="004A05A3" w:rsidRDefault="000C337B" w:rsidP="00636287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4A05A3">
        <w:rPr>
          <w:rFonts w:ascii="PT Astra Serif" w:hAnsi="PT Astra Serif"/>
          <w:b/>
          <w:bCs/>
          <w:sz w:val="28"/>
          <w:szCs w:val="28"/>
        </w:rPr>
        <w:t>ПОЯСНИТЕЛЬНАЯ ЗАПИСКА</w:t>
      </w:r>
    </w:p>
    <w:p w:rsidR="000C337B" w:rsidRPr="004A05A3" w:rsidRDefault="000C337B" w:rsidP="00636287">
      <w:pPr>
        <w:suppressAutoHyphens/>
        <w:jc w:val="center"/>
        <w:rPr>
          <w:rFonts w:ascii="PT Astra Serif" w:hAnsi="PT Astra Serif"/>
          <w:b/>
          <w:bCs/>
          <w:sz w:val="28"/>
          <w:szCs w:val="28"/>
        </w:rPr>
      </w:pPr>
      <w:r w:rsidRPr="004A05A3">
        <w:rPr>
          <w:rFonts w:ascii="PT Astra Serif" w:hAnsi="PT Astra Serif"/>
          <w:b/>
          <w:bCs/>
          <w:sz w:val="28"/>
          <w:szCs w:val="28"/>
        </w:rPr>
        <w:t>к проекту закона Ульяновской области</w:t>
      </w:r>
    </w:p>
    <w:p w:rsidR="007A1F6D" w:rsidRPr="007A1F6D" w:rsidRDefault="006A635A" w:rsidP="007A1F6D">
      <w:pPr>
        <w:keepNext/>
        <w:jc w:val="center"/>
        <w:outlineLvl w:val="0"/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</w:pPr>
      <w:bookmarkStart w:id="0" w:name="OLE_LINK3"/>
      <w:r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>«</w:t>
      </w:r>
      <w:r w:rsidR="007A1F6D" w:rsidRPr="007A1F6D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 xml:space="preserve">О внесении изменений в Закон Ульяновской области </w:t>
      </w:r>
    </w:p>
    <w:p w:rsidR="007A1F6D" w:rsidRPr="007A1F6D" w:rsidRDefault="007A1F6D" w:rsidP="007A1F6D">
      <w:pPr>
        <w:keepNext/>
        <w:jc w:val="center"/>
        <w:outlineLvl w:val="0"/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</w:pPr>
      <w:r w:rsidRPr="007A1F6D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t xml:space="preserve">«О субвенциях, предоставляемых из областного бюджета </w:t>
      </w:r>
      <w:r w:rsidRPr="007A1F6D">
        <w:rPr>
          <w:rFonts w:ascii="PT Astra Serif" w:eastAsia="Arial Unicode MS" w:hAnsi="PT Astra Serif"/>
          <w:b/>
          <w:bCs/>
          <w:color w:val="000000"/>
          <w:sz w:val="28"/>
          <w:szCs w:val="28"/>
          <w:lang w:eastAsia="ar-SA"/>
        </w:rPr>
        <w:br/>
        <w:t>Ульяновской области бюджетам муниципальных районов и городских округов Ульяновской области в целях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организациях»</w:t>
      </w:r>
      <w:bookmarkEnd w:id="0"/>
    </w:p>
    <w:p w:rsidR="000C337B" w:rsidRPr="004A05A3" w:rsidRDefault="000C337B" w:rsidP="00636287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hAnsi="PT Astra Serif"/>
          <w:bCs/>
          <w:color w:val="000000"/>
          <w:sz w:val="28"/>
          <w:szCs w:val="28"/>
        </w:rPr>
      </w:pPr>
    </w:p>
    <w:p w:rsidR="007D3B3F" w:rsidRDefault="007E450D" w:rsidP="00D16647">
      <w:pPr>
        <w:spacing w:line="360" w:lineRule="auto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r w:rsidRPr="007E450D">
        <w:rPr>
          <w:rFonts w:ascii="PT Astra Serif" w:hAnsi="PT Astra Serif"/>
          <w:color w:val="000000"/>
          <w:sz w:val="28"/>
          <w:szCs w:val="28"/>
        </w:rPr>
        <w:t>Настоящи</w:t>
      </w:r>
      <w:r w:rsidR="007D3B3F">
        <w:rPr>
          <w:rFonts w:ascii="PT Astra Serif" w:hAnsi="PT Astra Serif"/>
          <w:color w:val="000000"/>
          <w:sz w:val="28"/>
          <w:szCs w:val="28"/>
        </w:rPr>
        <w:t>м</w:t>
      </w:r>
      <w:r w:rsidRPr="007E450D">
        <w:rPr>
          <w:rFonts w:ascii="PT Astra Serif" w:hAnsi="PT Astra Serif"/>
          <w:color w:val="000000"/>
          <w:sz w:val="28"/>
          <w:szCs w:val="28"/>
        </w:rPr>
        <w:t xml:space="preserve"> проект</w:t>
      </w:r>
      <w:r w:rsidR="007D3B3F">
        <w:rPr>
          <w:rFonts w:ascii="PT Astra Serif" w:hAnsi="PT Astra Serif"/>
          <w:color w:val="000000"/>
          <w:sz w:val="28"/>
          <w:szCs w:val="28"/>
        </w:rPr>
        <w:t>ом</w:t>
      </w:r>
      <w:r w:rsidRPr="007E450D">
        <w:rPr>
          <w:rFonts w:ascii="PT Astra Serif" w:hAnsi="PT Astra Serif"/>
          <w:color w:val="000000"/>
          <w:sz w:val="28"/>
          <w:szCs w:val="28"/>
        </w:rPr>
        <w:t xml:space="preserve"> закона Ульяновской области </w:t>
      </w:r>
      <w:r w:rsidR="007D3B3F">
        <w:rPr>
          <w:rFonts w:ascii="PT Astra Serif" w:hAnsi="PT Astra Serif"/>
          <w:color w:val="000000"/>
          <w:sz w:val="28"/>
          <w:szCs w:val="28"/>
        </w:rPr>
        <w:t xml:space="preserve">вносятся изменения </w:t>
      </w:r>
      <w:r w:rsidR="00A46BAD">
        <w:rPr>
          <w:rFonts w:ascii="PT Astra Serif" w:hAnsi="PT Astra Serif"/>
          <w:color w:val="000000"/>
          <w:sz w:val="28"/>
          <w:szCs w:val="28"/>
        </w:rPr>
        <w:br/>
      </w:r>
      <w:r w:rsidR="007D3B3F" w:rsidRPr="007E450D">
        <w:rPr>
          <w:rFonts w:ascii="PT Astra Serif" w:hAnsi="PT Astra Serif"/>
          <w:color w:val="000000"/>
          <w:sz w:val="28"/>
          <w:szCs w:val="28"/>
        </w:rPr>
        <w:t xml:space="preserve">в приложение 1 </w:t>
      </w:r>
      <w:r w:rsidR="007D3B3F">
        <w:rPr>
          <w:rFonts w:ascii="PT Astra Serif" w:hAnsi="PT Astra Serif"/>
          <w:color w:val="000000"/>
          <w:sz w:val="28"/>
          <w:szCs w:val="28"/>
        </w:rPr>
        <w:t xml:space="preserve">и в приложение 2 </w:t>
      </w:r>
      <w:r w:rsidR="007D3B3F" w:rsidRPr="007E450D">
        <w:rPr>
          <w:rFonts w:ascii="PT Astra Serif" w:hAnsi="PT Astra Serif"/>
          <w:color w:val="000000"/>
          <w:sz w:val="28"/>
          <w:szCs w:val="28"/>
        </w:rPr>
        <w:t xml:space="preserve">к Закону Ульяновской области от 02.12.2013 </w:t>
      </w:r>
      <w:r w:rsidR="00A46BAD">
        <w:rPr>
          <w:rFonts w:ascii="PT Astra Serif" w:hAnsi="PT Astra Serif"/>
          <w:color w:val="000000"/>
          <w:sz w:val="28"/>
          <w:szCs w:val="28"/>
        </w:rPr>
        <w:br/>
      </w:r>
      <w:r w:rsidR="007D3B3F" w:rsidRPr="007E450D">
        <w:rPr>
          <w:rFonts w:ascii="PT Astra Serif" w:hAnsi="PT Astra Serif"/>
          <w:color w:val="000000"/>
          <w:sz w:val="28"/>
          <w:szCs w:val="28"/>
        </w:rPr>
        <w:t>№ 229-ЗО «О субвенциях, предоставляемых из областного бюджета Ульяновской области бюджетам муниципальных районов и городских округов Ульяновской области в целях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организациях»</w:t>
      </w:r>
      <w:r w:rsidR="00F000A2">
        <w:rPr>
          <w:rFonts w:ascii="PT Astra Serif" w:hAnsi="PT Astra Serif"/>
          <w:color w:val="000000"/>
          <w:sz w:val="28"/>
          <w:szCs w:val="28"/>
        </w:rPr>
        <w:t xml:space="preserve"> (далее –</w:t>
      </w:r>
      <w:r w:rsidR="00F000A2" w:rsidRPr="00F000A2">
        <w:rPr>
          <w:rFonts w:ascii="PT Astra Serif" w:hAnsi="PT Astra Serif"/>
          <w:color w:val="000000"/>
          <w:sz w:val="28"/>
          <w:szCs w:val="28"/>
        </w:rPr>
        <w:t xml:space="preserve"> Проект закона)</w:t>
      </w:r>
      <w:r w:rsidR="00D16647">
        <w:rPr>
          <w:rFonts w:ascii="PT Astra Serif" w:hAnsi="PT Astra Serif"/>
          <w:color w:val="000000"/>
          <w:sz w:val="28"/>
          <w:szCs w:val="28"/>
        </w:rPr>
        <w:t xml:space="preserve"> в целя</w:t>
      </w:r>
      <w:r w:rsidR="003574F7">
        <w:rPr>
          <w:rFonts w:ascii="PT Astra Serif" w:hAnsi="PT Astra Serif"/>
          <w:color w:val="000000"/>
          <w:sz w:val="28"/>
          <w:szCs w:val="28"/>
        </w:rPr>
        <w:t>х повышения оплаты труда с 01.03</w:t>
      </w:r>
      <w:r w:rsidR="00D16647">
        <w:rPr>
          <w:rFonts w:ascii="PT Astra Serif" w:hAnsi="PT Astra Serif"/>
          <w:color w:val="000000"/>
          <w:sz w:val="28"/>
          <w:szCs w:val="28"/>
        </w:rPr>
        <w:t xml:space="preserve">.2024 на 8% </w:t>
      </w:r>
      <w:r w:rsidR="009D6308">
        <w:rPr>
          <w:rFonts w:ascii="PT Astra Serif" w:hAnsi="PT Astra Serif"/>
          <w:color w:val="000000"/>
          <w:sz w:val="28"/>
          <w:szCs w:val="28"/>
        </w:rPr>
        <w:t>работникам, осуществляющим</w:t>
      </w:r>
      <w:bookmarkStart w:id="1" w:name="_GoBack"/>
      <w:bookmarkEnd w:id="1"/>
      <w:r w:rsidR="00D16647" w:rsidRPr="004A05A3">
        <w:rPr>
          <w:rFonts w:ascii="PT Astra Serif" w:hAnsi="PT Astra Serif"/>
          <w:color w:val="000000"/>
          <w:sz w:val="28"/>
          <w:szCs w:val="28"/>
        </w:rPr>
        <w:t xml:space="preserve"> профессиональную деятельность в должностях работников административно-управленческого и учебно-вспомогательного персонала и обслуживающего персонала </w:t>
      </w:r>
      <w:r w:rsidR="00D16647">
        <w:rPr>
          <w:rFonts w:ascii="PT Astra Serif" w:hAnsi="PT Astra Serif"/>
          <w:sz w:val="28"/>
          <w:szCs w:val="28"/>
        </w:rPr>
        <w:t xml:space="preserve">муниципальных </w:t>
      </w:r>
      <w:r w:rsidR="00D16647" w:rsidRPr="004A05A3">
        <w:rPr>
          <w:rFonts w:ascii="PT Astra Serif" w:hAnsi="PT Astra Serif"/>
          <w:color w:val="000000"/>
          <w:sz w:val="28"/>
          <w:szCs w:val="28"/>
        </w:rPr>
        <w:t>дошкольн</w:t>
      </w:r>
      <w:r w:rsidR="00D16647">
        <w:rPr>
          <w:rFonts w:ascii="PT Astra Serif" w:hAnsi="PT Astra Serif"/>
          <w:color w:val="000000"/>
          <w:sz w:val="28"/>
          <w:szCs w:val="28"/>
        </w:rPr>
        <w:t>ых</w:t>
      </w:r>
      <w:r w:rsidR="00D16647" w:rsidRPr="004A05A3">
        <w:rPr>
          <w:rFonts w:ascii="PT Astra Serif" w:hAnsi="PT Astra Serif"/>
          <w:color w:val="000000"/>
          <w:sz w:val="28"/>
          <w:szCs w:val="28"/>
        </w:rPr>
        <w:t xml:space="preserve"> образовательн</w:t>
      </w:r>
      <w:r w:rsidR="00D16647">
        <w:rPr>
          <w:rFonts w:ascii="PT Astra Serif" w:hAnsi="PT Astra Serif"/>
          <w:color w:val="000000"/>
          <w:sz w:val="28"/>
          <w:szCs w:val="28"/>
        </w:rPr>
        <w:t xml:space="preserve">ых организаций и муниципальных общеобразовательных организаций, </w:t>
      </w:r>
      <w:r w:rsidR="00D16647" w:rsidRPr="00D16647">
        <w:rPr>
          <w:rFonts w:ascii="PT Astra Serif" w:hAnsi="PT Astra Serif"/>
          <w:color w:val="000000"/>
          <w:sz w:val="28"/>
          <w:szCs w:val="28"/>
        </w:rPr>
        <w:t>путём увеличения нормативов расходов на реализацию образовательной программы дошкольного образования и основных общеобразовательных программ в расчёте на одного воспитанника (обучающегося)</w:t>
      </w:r>
      <w:r w:rsidR="00D16647">
        <w:rPr>
          <w:rFonts w:ascii="PT Astra Serif" w:hAnsi="PT Astra Serif"/>
          <w:color w:val="000000"/>
          <w:sz w:val="28"/>
          <w:szCs w:val="28"/>
        </w:rPr>
        <w:t>.</w:t>
      </w:r>
    </w:p>
    <w:p w:rsidR="007D3B3F" w:rsidRDefault="003F1308" w:rsidP="007D3B3F">
      <w:pPr>
        <w:pStyle w:val="1"/>
        <w:spacing w:before="0" w:after="0" w:line="360" w:lineRule="auto"/>
        <w:ind w:firstLine="709"/>
        <w:jc w:val="both"/>
        <w:rPr>
          <w:rFonts w:ascii="PT Astra Serif" w:hAnsi="PT Astra Serif"/>
          <w:b w:val="0"/>
          <w:bCs w:val="0"/>
          <w:color w:val="auto"/>
          <w:sz w:val="28"/>
          <w:szCs w:val="28"/>
        </w:rPr>
      </w:pPr>
      <w:r>
        <w:rPr>
          <w:rFonts w:ascii="PT Astra Serif" w:hAnsi="PT Astra Serif"/>
          <w:b w:val="0"/>
          <w:bCs w:val="0"/>
          <w:color w:val="auto"/>
          <w:sz w:val="28"/>
          <w:szCs w:val="28"/>
        </w:rPr>
        <w:t>Проектом закона</w:t>
      </w:r>
      <w:r w:rsidR="007D3B3F" w:rsidRPr="00517E3D">
        <w:rPr>
          <w:rFonts w:ascii="PT Astra Serif" w:hAnsi="PT Astra Serif"/>
          <w:b w:val="0"/>
          <w:bCs w:val="0"/>
          <w:color w:val="auto"/>
          <w:sz w:val="28"/>
          <w:szCs w:val="28"/>
        </w:rPr>
        <w:t xml:space="preserve"> вносятся </w:t>
      </w:r>
      <w:r w:rsidR="007D3B3F">
        <w:rPr>
          <w:rFonts w:ascii="PT Astra Serif" w:hAnsi="PT Astra Serif"/>
          <w:b w:val="0"/>
          <w:bCs w:val="0"/>
          <w:color w:val="auto"/>
          <w:sz w:val="28"/>
          <w:szCs w:val="28"/>
        </w:rPr>
        <w:t>следующие изменения:</w:t>
      </w:r>
    </w:p>
    <w:p w:rsidR="007D3B3F" w:rsidRDefault="007D3B3F" w:rsidP="007D3B3F">
      <w:pPr>
        <w:pStyle w:val="1"/>
        <w:spacing w:before="0" w:after="0" w:line="360" w:lineRule="auto"/>
        <w:ind w:firstLine="709"/>
        <w:jc w:val="both"/>
        <w:rPr>
          <w:rFonts w:ascii="PT Astra Serif" w:hAnsi="PT Astra Serif"/>
          <w:b w:val="0"/>
          <w:bCs w:val="0"/>
          <w:color w:val="auto"/>
          <w:sz w:val="28"/>
          <w:szCs w:val="28"/>
        </w:rPr>
      </w:pPr>
      <w:r w:rsidRPr="00517E3D">
        <w:rPr>
          <w:rFonts w:ascii="PT Astra Serif" w:hAnsi="PT Astra Serif"/>
          <w:b w:val="0"/>
          <w:bCs w:val="0"/>
          <w:color w:val="auto"/>
          <w:sz w:val="28"/>
          <w:szCs w:val="28"/>
        </w:rPr>
        <w:lastRenderedPageBreak/>
        <w:t xml:space="preserve">в приложении </w:t>
      </w:r>
      <w:r>
        <w:rPr>
          <w:rFonts w:ascii="PT Astra Serif" w:hAnsi="PT Astra Serif"/>
          <w:b w:val="0"/>
          <w:bCs w:val="0"/>
          <w:color w:val="auto"/>
          <w:sz w:val="28"/>
          <w:szCs w:val="28"/>
        </w:rPr>
        <w:t xml:space="preserve">№ </w:t>
      </w:r>
      <w:r w:rsidRPr="00517E3D">
        <w:rPr>
          <w:rFonts w:ascii="PT Astra Serif" w:hAnsi="PT Astra Serif"/>
          <w:b w:val="0"/>
          <w:bCs w:val="0"/>
          <w:color w:val="auto"/>
          <w:sz w:val="28"/>
          <w:szCs w:val="28"/>
        </w:rPr>
        <w:t>1</w:t>
      </w:r>
      <w:r>
        <w:rPr>
          <w:rFonts w:ascii="PT Astra Serif" w:hAnsi="PT Astra Serif"/>
          <w:b w:val="0"/>
          <w:bCs w:val="0"/>
          <w:color w:val="auto"/>
          <w:sz w:val="28"/>
          <w:szCs w:val="28"/>
        </w:rPr>
        <w:t>:</w:t>
      </w:r>
    </w:p>
    <w:p w:rsidR="007D3B3F" w:rsidRPr="004A05A3" w:rsidRDefault="00D16647" w:rsidP="007D3B3F">
      <w:pPr>
        <w:pStyle w:val="1"/>
        <w:spacing w:before="0" w:after="0" w:line="360" w:lineRule="auto"/>
        <w:ind w:firstLine="709"/>
        <w:jc w:val="both"/>
        <w:rPr>
          <w:rFonts w:ascii="PT Astra Serif" w:hAnsi="PT Astra Serif"/>
          <w:b w:val="0"/>
          <w:color w:val="000000"/>
          <w:sz w:val="28"/>
          <w:szCs w:val="28"/>
        </w:rPr>
      </w:pPr>
      <w:r>
        <w:rPr>
          <w:rFonts w:ascii="PT Astra Serif" w:hAnsi="PT Astra Serif"/>
          <w:b w:val="0"/>
          <w:color w:val="000000"/>
          <w:sz w:val="28"/>
          <w:szCs w:val="28"/>
        </w:rPr>
        <w:t xml:space="preserve">увеличивается </w:t>
      </w:r>
      <w:r w:rsidR="007D3B3F" w:rsidRPr="004A05A3">
        <w:rPr>
          <w:rFonts w:ascii="PT Astra Serif" w:hAnsi="PT Astra Serif"/>
          <w:b w:val="0"/>
          <w:color w:val="000000"/>
          <w:sz w:val="28"/>
          <w:szCs w:val="28"/>
        </w:rPr>
        <w:t>коэффициент k6</w:t>
      </w:r>
      <w:r>
        <w:rPr>
          <w:rFonts w:ascii="PT Astra Serif" w:hAnsi="PT Astra Serif"/>
          <w:b w:val="0"/>
          <w:color w:val="000000"/>
          <w:sz w:val="28"/>
          <w:szCs w:val="28"/>
        </w:rPr>
        <w:t>, отвечающий за формирование фондов оплаты труда</w:t>
      </w:r>
      <w:r w:rsidR="007D3B3F"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 работников, осуществляющих профессиональную деятельность в должностях работников административно-управленческого и учебно-вспомогательного персонала и обслуживающего персонала </w:t>
      </w:r>
      <w:r>
        <w:rPr>
          <w:rFonts w:ascii="PT Astra Serif" w:hAnsi="PT Astra Serif"/>
          <w:b w:val="0"/>
          <w:color w:val="000000"/>
          <w:sz w:val="28"/>
          <w:szCs w:val="28"/>
        </w:rPr>
        <w:t xml:space="preserve">муниципальных </w:t>
      </w:r>
      <w:r w:rsidR="007D3B3F" w:rsidRPr="004A05A3">
        <w:rPr>
          <w:rFonts w:ascii="PT Astra Serif" w:hAnsi="PT Astra Serif"/>
          <w:b w:val="0"/>
          <w:color w:val="000000"/>
          <w:sz w:val="28"/>
          <w:szCs w:val="28"/>
        </w:rPr>
        <w:t>дошколь</w:t>
      </w:r>
      <w:r>
        <w:rPr>
          <w:rFonts w:ascii="PT Astra Serif" w:hAnsi="PT Astra Serif"/>
          <w:b w:val="0"/>
          <w:color w:val="000000"/>
          <w:sz w:val="28"/>
          <w:szCs w:val="28"/>
        </w:rPr>
        <w:t>ных образовательных организаций,</w:t>
      </w:r>
      <w:r w:rsidR="007D3B3F"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 с </w:t>
      </w:r>
      <w:r w:rsidR="007D3B3F">
        <w:rPr>
          <w:rFonts w:ascii="PT Astra Serif" w:hAnsi="PT Astra Serif"/>
          <w:b w:val="0"/>
          <w:color w:val="000000"/>
          <w:sz w:val="28"/>
          <w:szCs w:val="28"/>
        </w:rPr>
        <w:t>1,757362 на 1,8023644</w:t>
      </w:r>
      <w:r w:rsidR="007D3B3F" w:rsidRPr="004A05A3">
        <w:rPr>
          <w:rFonts w:ascii="PT Astra Serif" w:hAnsi="PT Astra Serif"/>
          <w:b w:val="0"/>
          <w:color w:val="000000"/>
          <w:sz w:val="28"/>
          <w:szCs w:val="28"/>
        </w:rPr>
        <w:t>;</w:t>
      </w:r>
    </w:p>
    <w:p w:rsidR="007D3B3F" w:rsidRPr="004A05A3" w:rsidRDefault="007D3B3F" w:rsidP="007D3B3F">
      <w:pPr>
        <w:suppressAutoHyphens/>
        <w:spacing w:line="355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4A05A3">
        <w:rPr>
          <w:rFonts w:ascii="PT Astra Serif" w:hAnsi="PT Astra Serif"/>
          <w:color w:val="000000"/>
          <w:sz w:val="28"/>
          <w:szCs w:val="28"/>
        </w:rPr>
        <w:t xml:space="preserve">в приложении </w:t>
      </w:r>
      <w:r>
        <w:rPr>
          <w:rFonts w:ascii="PT Astra Serif" w:hAnsi="PT Astra Serif"/>
          <w:color w:val="000000"/>
          <w:sz w:val="28"/>
          <w:szCs w:val="28"/>
        </w:rPr>
        <w:t xml:space="preserve">№ </w:t>
      </w:r>
      <w:r w:rsidRPr="004A05A3">
        <w:rPr>
          <w:rFonts w:ascii="PT Astra Serif" w:hAnsi="PT Astra Serif"/>
          <w:color w:val="000000"/>
          <w:sz w:val="28"/>
          <w:szCs w:val="28"/>
        </w:rPr>
        <w:t>2:</w:t>
      </w:r>
      <w:r>
        <w:rPr>
          <w:rFonts w:ascii="PT Astra Serif" w:hAnsi="PT Astra Serif"/>
          <w:b/>
          <w:color w:val="000000"/>
          <w:sz w:val="28"/>
          <w:szCs w:val="28"/>
        </w:rPr>
        <w:t xml:space="preserve"> </w:t>
      </w:r>
    </w:p>
    <w:p w:rsidR="00D16647" w:rsidRDefault="00D16647" w:rsidP="007D3B3F">
      <w:pPr>
        <w:pStyle w:val="1"/>
        <w:spacing w:before="0" w:after="0" w:line="360" w:lineRule="auto"/>
        <w:ind w:firstLine="709"/>
        <w:jc w:val="both"/>
        <w:rPr>
          <w:rFonts w:ascii="PT Astra Serif" w:hAnsi="PT Astra Serif"/>
          <w:b w:val="0"/>
          <w:color w:val="000000"/>
          <w:sz w:val="28"/>
          <w:szCs w:val="28"/>
        </w:rPr>
      </w:pPr>
      <w:r>
        <w:rPr>
          <w:rFonts w:ascii="PT Astra Serif" w:hAnsi="PT Astra Serif"/>
          <w:b w:val="0"/>
          <w:color w:val="000000"/>
          <w:sz w:val="28"/>
          <w:szCs w:val="28"/>
        </w:rPr>
        <w:t xml:space="preserve">увеличивается </w:t>
      </w:r>
      <w:r w:rsidR="007D3B3F" w:rsidRPr="004A05A3">
        <w:rPr>
          <w:rFonts w:ascii="PT Astra Serif" w:hAnsi="PT Astra Serif"/>
          <w:b w:val="0"/>
          <w:color w:val="000000"/>
          <w:sz w:val="28"/>
          <w:szCs w:val="28"/>
        </w:rPr>
        <w:t>коэффициент k4</w:t>
      </w:r>
      <w:r>
        <w:rPr>
          <w:rFonts w:ascii="PT Astra Serif" w:hAnsi="PT Astra Serif"/>
          <w:b w:val="0"/>
          <w:color w:val="000000"/>
          <w:sz w:val="28"/>
          <w:szCs w:val="28"/>
        </w:rPr>
        <w:t>,</w:t>
      </w:r>
      <w:r w:rsidR="007D3B3F"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 </w:t>
      </w:r>
      <w:r>
        <w:rPr>
          <w:rFonts w:ascii="PT Astra Serif" w:hAnsi="PT Astra Serif"/>
          <w:b w:val="0"/>
          <w:color w:val="000000"/>
          <w:sz w:val="28"/>
          <w:szCs w:val="28"/>
        </w:rPr>
        <w:t>отвечающий за формирование фондов оплаты труда</w:t>
      </w:r>
      <w:r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 работников</w:t>
      </w:r>
      <w:r w:rsidR="007D3B3F" w:rsidRPr="004A05A3">
        <w:rPr>
          <w:rFonts w:ascii="PT Astra Serif" w:hAnsi="PT Astra Serif"/>
          <w:b w:val="0"/>
          <w:color w:val="000000"/>
          <w:sz w:val="28"/>
          <w:szCs w:val="28"/>
        </w:rPr>
        <w:t>, осуществляющих профессиональную деятельность в должностях работников административно-управленческого, учебно-вспомогательного и обслуживающего персонала</w:t>
      </w:r>
      <w:r>
        <w:rPr>
          <w:rFonts w:ascii="PT Astra Serif" w:hAnsi="PT Astra Serif"/>
          <w:b w:val="0"/>
          <w:color w:val="000000"/>
          <w:sz w:val="28"/>
          <w:szCs w:val="28"/>
        </w:rPr>
        <w:t xml:space="preserve"> муниципальных общеобразовательных организаций:</w:t>
      </w:r>
    </w:p>
    <w:p w:rsidR="00D16647" w:rsidRDefault="00D16647" w:rsidP="00D16647"/>
    <w:p w:rsidR="007D3B3F" w:rsidRPr="004A05A3" w:rsidRDefault="007D3B3F" w:rsidP="007D3B3F">
      <w:pPr>
        <w:pStyle w:val="1"/>
        <w:spacing w:before="0" w:after="0" w:line="360" w:lineRule="auto"/>
        <w:ind w:firstLine="709"/>
        <w:jc w:val="both"/>
        <w:rPr>
          <w:rFonts w:ascii="PT Astra Serif" w:hAnsi="PT Astra Serif"/>
          <w:b w:val="0"/>
          <w:color w:val="000000"/>
          <w:sz w:val="28"/>
          <w:szCs w:val="28"/>
        </w:rPr>
      </w:pPr>
      <w:r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с </w:t>
      </w:r>
      <w:r>
        <w:rPr>
          <w:rFonts w:ascii="PT Astra Serif" w:hAnsi="PT Astra Serif"/>
          <w:b w:val="0"/>
          <w:color w:val="000000"/>
          <w:sz w:val="28"/>
          <w:szCs w:val="28"/>
        </w:rPr>
        <w:t>1,34</w:t>
      </w:r>
      <w:r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 </w:t>
      </w:r>
      <w:r>
        <w:rPr>
          <w:rFonts w:ascii="PT Astra Serif" w:hAnsi="PT Astra Serif"/>
          <w:b w:val="0"/>
          <w:color w:val="000000"/>
          <w:sz w:val="28"/>
          <w:szCs w:val="28"/>
        </w:rPr>
        <w:t xml:space="preserve">на 1,379928 </w:t>
      </w:r>
      <w:r w:rsidRPr="004A05A3">
        <w:rPr>
          <w:rFonts w:ascii="PT Astra Serif" w:hAnsi="PT Astra Serif"/>
          <w:b w:val="0"/>
          <w:color w:val="000000"/>
          <w:sz w:val="28"/>
          <w:szCs w:val="28"/>
        </w:rPr>
        <w:t>для общеобразовательных организаций, в общей площади занимаемых которыми помещений на одного обучающегося приходится доля, составляющая менее 19 квадратных метров (без учета площади помещений, используемых для реализации образовательных программ дошкольного образования);</w:t>
      </w:r>
    </w:p>
    <w:p w:rsidR="007D3B3F" w:rsidRPr="004A05A3" w:rsidRDefault="007D3B3F" w:rsidP="007D3B3F">
      <w:pPr>
        <w:pStyle w:val="1"/>
        <w:spacing w:before="0" w:after="0" w:line="360" w:lineRule="auto"/>
        <w:ind w:firstLine="709"/>
        <w:jc w:val="both"/>
        <w:rPr>
          <w:rFonts w:ascii="PT Astra Serif" w:hAnsi="PT Astra Serif"/>
          <w:b w:val="0"/>
          <w:color w:val="000000"/>
          <w:sz w:val="28"/>
          <w:szCs w:val="28"/>
        </w:rPr>
      </w:pPr>
      <w:r w:rsidRPr="004A05A3">
        <w:rPr>
          <w:rFonts w:ascii="PT Astra Serif" w:hAnsi="PT Astra Serif"/>
          <w:b w:val="0"/>
          <w:color w:val="000000"/>
          <w:sz w:val="28"/>
          <w:szCs w:val="28"/>
        </w:rPr>
        <w:t xml:space="preserve">с </w:t>
      </w:r>
      <w:r>
        <w:rPr>
          <w:rFonts w:ascii="PT Astra Serif" w:hAnsi="PT Astra Serif"/>
          <w:b w:val="0"/>
          <w:color w:val="000000"/>
          <w:sz w:val="28"/>
          <w:szCs w:val="28"/>
        </w:rPr>
        <w:t xml:space="preserve">1,552115 на 1,58 </w:t>
      </w:r>
      <w:r w:rsidRPr="004A05A3">
        <w:rPr>
          <w:rFonts w:ascii="PT Astra Serif" w:hAnsi="PT Astra Serif"/>
          <w:b w:val="0"/>
          <w:color w:val="000000"/>
          <w:sz w:val="28"/>
          <w:szCs w:val="28"/>
        </w:rPr>
        <w:t>для иных общеобразовательных организаций.</w:t>
      </w:r>
    </w:p>
    <w:p w:rsidR="0088341C" w:rsidRPr="004A05A3" w:rsidRDefault="0088341C" w:rsidP="0088341C">
      <w:pPr>
        <w:suppressAutoHyphens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4A05A3">
        <w:rPr>
          <w:rFonts w:ascii="PT Astra Serif" w:hAnsi="PT Astra Serif"/>
          <w:sz w:val="28"/>
          <w:szCs w:val="28"/>
        </w:rPr>
        <w:t>Над подготовкой концепции законопроекта работали:</w:t>
      </w:r>
    </w:p>
    <w:p w:rsidR="0088341C" w:rsidRPr="004A05A3" w:rsidRDefault="0088341C" w:rsidP="0088341C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hAnsi="PT Astra Serif"/>
          <w:bCs/>
          <w:sz w:val="28"/>
          <w:szCs w:val="28"/>
        </w:rPr>
      </w:pPr>
      <w:r w:rsidRPr="004A05A3">
        <w:rPr>
          <w:rFonts w:ascii="PT Astra Serif" w:hAnsi="PT Astra Serif"/>
          <w:bCs/>
          <w:sz w:val="28"/>
          <w:szCs w:val="28"/>
        </w:rPr>
        <w:t>Семенова Н.В. –</w:t>
      </w:r>
      <w:r>
        <w:rPr>
          <w:rFonts w:ascii="PT Astra Serif" w:hAnsi="PT Astra Serif"/>
          <w:bCs/>
          <w:sz w:val="28"/>
          <w:szCs w:val="28"/>
        </w:rPr>
        <w:t>Министр</w:t>
      </w:r>
      <w:r w:rsidRPr="004A05A3">
        <w:rPr>
          <w:rFonts w:ascii="PT Astra Serif" w:hAnsi="PT Astra Serif"/>
          <w:bCs/>
          <w:sz w:val="28"/>
          <w:szCs w:val="28"/>
        </w:rPr>
        <w:t xml:space="preserve"> просвещения и воспитания Ульяновской области;</w:t>
      </w:r>
    </w:p>
    <w:p w:rsidR="0088341C" w:rsidRDefault="0088341C" w:rsidP="0088341C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hAnsi="PT Astra Serif"/>
          <w:bCs/>
          <w:sz w:val="28"/>
          <w:szCs w:val="28"/>
        </w:rPr>
      </w:pPr>
      <w:r w:rsidRPr="004A05A3">
        <w:rPr>
          <w:rFonts w:ascii="PT Astra Serif" w:hAnsi="PT Astra Serif"/>
          <w:bCs/>
          <w:sz w:val="28"/>
          <w:szCs w:val="28"/>
        </w:rPr>
        <w:t>Прокофьева М.Е. – референт отдела экономики, межбюджетных отношений и контроля департамента административного обеспечения Министерства просвещения и воспитания Ульяновской области</w:t>
      </w:r>
      <w:r>
        <w:rPr>
          <w:rFonts w:ascii="PT Astra Serif" w:hAnsi="PT Astra Serif"/>
          <w:bCs/>
          <w:sz w:val="28"/>
          <w:szCs w:val="28"/>
        </w:rPr>
        <w:t>;</w:t>
      </w:r>
    </w:p>
    <w:p w:rsidR="0088341C" w:rsidRPr="004A05A3" w:rsidRDefault="0088341C" w:rsidP="0088341C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hAnsi="PT Astra Serif"/>
          <w:bCs/>
          <w:sz w:val="28"/>
          <w:szCs w:val="28"/>
        </w:rPr>
      </w:pPr>
      <w:proofErr w:type="spellStart"/>
      <w:r>
        <w:rPr>
          <w:rFonts w:ascii="PT Astra Serif" w:hAnsi="PT Astra Serif"/>
          <w:bCs/>
          <w:sz w:val="28"/>
          <w:szCs w:val="28"/>
        </w:rPr>
        <w:t>Низамова</w:t>
      </w:r>
      <w:proofErr w:type="spellEnd"/>
      <w:r w:rsidRPr="004A05A3">
        <w:rPr>
          <w:rFonts w:ascii="PT Astra Serif" w:hAnsi="PT Astra Serif"/>
          <w:bCs/>
          <w:sz w:val="28"/>
          <w:szCs w:val="28"/>
        </w:rPr>
        <w:t xml:space="preserve"> А.М. – начальник отдела правового обеспечения Министерства просвещения и</w:t>
      </w:r>
      <w:r>
        <w:rPr>
          <w:rFonts w:ascii="PT Astra Serif" w:hAnsi="PT Astra Serif"/>
          <w:bCs/>
          <w:sz w:val="28"/>
          <w:szCs w:val="28"/>
        </w:rPr>
        <w:t xml:space="preserve"> воспитания Ульяновской области.</w:t>
      </w:r>
    </w:p>
    <w:p w:rsidR="0088341C" w:rsidRDefault="0088341C" w:rsidP="0088341C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</w:p>
    <w:p w:rsidR="0088341C" w:rsidRDefault="0088341C" w:rsidP="0088341C">
      <w:pPr>
        <w:suppressAutoHyphens/>
        <w:jc w:val="both"/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</w:pPr>
      <w:r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 xml:space="preserve">Министр просвещения </w:t>
      </w:r>
    </w:p>
    <w:p w:rsidR="007D3B3F" w:rsidRPr="00A70D94" w:rsidRDefault="0088341C" w:rsidP="00A70D94">
      <w:pPr>
        <w:suppressAutoHyphens/>
        <w:jc w:val="both"/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</w:pPr>
      <w:r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>и воспитания Ульяновской области</w:t>
      </w:r>
      <w:r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ab/>
      </w:r>
      <w:r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ab/>
      </w:r>
      <w:r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ab/>
      </w:r>
      <w:r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ab/>
      </w:r>
      <w:r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ab/>
      </w:r>
      <w:proofErr w:type="gramStart"/>
      <w:r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ab/>
        <w:t xml:space="preserve">  </w:t>
      </w:r>
      <w:proofErr w:type="spellStart"/>
      <w:r>
        <w:rPr>
          <w:rFonts w:ascii="PT Astra Serif" w:eastAsia="Arial Unicode MS" w:hAnsi="PT Astra Serif"/>
          <w:bCs/>
          <w:color w:val="000000"/>
          <w:sz w:val="28"/>
          <w:szCs w:val="28"/>
          <w:lang w:eastAsia="ar-SA"/>
        </w:rPr>
        <w:t>Н.В.Семенова</w:t>
      </w:r>
      <w:proofErr w:type="spellEnd"/>
      <w:proofErr w:type="gramEnd"/>
    </w:p>
    <w:sectPr w:rsidR="007D3B3F" w:rsidRPr="00A70D94" w:rsidSect="00D32A97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972" w:rsidRDefault="00552972" w:rsidP="00D32A97">
      <w:r>
        <w:separator/>
      </w:r>
    </w:p>
  </w:endnote>
  <w:endnote w:type="continuationSeparator" w:id="0">
    <w:p w:rsidR="00552972" w:rsidRDefault="00552972" w:rsidP="00D32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972" w:rsidRDefault="00552972" w:rsidP="00D32A97">
      <w:r>
        <w:separator/>
      </w:r>
    </w:p>
  </w:footnote>
  <w:footnote w:type="continuationSeparator" w:id="0">
    <w:p w:rsidR="00552972" w:rsidRDefault="00552972" w:rsidP="00D32A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324707"/>
      <w:docPartObj>
        <w:docPartGallery w:val="Page Numbers (Top of Page)"/>
        <w:docPartUnique/>
      </w:docPartObj>
    </w:sdtPr>
    <w:sdtEndPr/>
    <w:sdtContent>
      <w:p w:rsidR="00D32A97" w:rsidRDefault="00D32A97">
        <w:pPr>
          <w:pStyle w:val="a6"/>
          <w:jc w:val="center"/>
        </w:pPr>
        <w:r w:rsidRPr="00D32A97">
          <w:rPr>
            <w:rFonts w:ascii="PT Astra Serif" w:hAnsi="PT Astra Serif"/>
            <w:sz w:val="28"/>
            <w:szCs w:val="28"/>
          </w:rPr>
          <w:fldChar w:fldCharType="begin"/>
        </w:r>
        <w:r w:rsidRPr="00D32A97">
          <w:rPr>
            <w:rFonts w:ascii="PT Astra Serif" w:hAnsi="PT Astra Serif"/>
            <w:sz w:val="28"/>
            <w:szCs w:val="28"/>
          </w:rPr>
          <w:instrText>PAGE   \* MERGEFORMAT</w:instrText>
        </w:r>
        <w:r w:rsidRPr="00D32A97">
          <w:rPr>
            <w:rFonts w:ascii="PT Astra Serif" w:hAnsi="PT Astra Serif"/>
            <w:sz w:val="28"/>
            <w:szCs w:val="28"/>
          </w:rPr>
          <w:fldChar w:fldCharType="separate"/>
        </w:r>
        <w:r w:rsidR="009D6308">
          <w:rPr>
            <w:rFonts w:ascii="PT Astra Serif" w:hAnsi="PT Astra Serif"/>
            <w:noProof/>
            <w:sz w:val="28"/>
            <w:szCs w:val="28"/>
          </w:rPr>
          <w:t>2</w:t>
        </w:r>
        <w:r w:rsidRPr="00D32A97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D32A97" w:rsidRDefault="00D32A9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5FD"/>
    <w:rsid w:val="0000779D"/>
    <w:rsid w:val="00022ECF"/>
    <w:rsid w:val="000B49E4"/>
    <w:rsid w:val="000C337B"/>
    <w:rsid w:val="00103D27"/>
    <w:rsid w:val="0018016B"/>
    <w:rsid w:val="00254851"/>
    <w:rsid w:val="002A5B1B"/>
    <w:rsid w:val="002D291D"/>
    <w:rsid w:val="002E16EF"/>
    <w:rsid w:val="002F02F1"/>
    <w:rsid w:val="00305F2D"/>
    <w:rsid w:val="00327A4D"/>
    <w:rsid w:val="0033353C"/>
    <w:rsid w:val="003574F7"/>
    <w:rsid w:val="003B564C"/>
    <w:rsid w:val="003E09F6"/>
    <w:rsid w:val="003F1308"/>
    <w:rsid w:val="00412E21"/>
    <w:rsid w:val="004502C3"/>
    <w:rsid w:val="00461785"/>
    <w:rsid w:val="004A05A3"/>
    <w:rsid w:val="0051522D"/>
    <w:rsid w:val="00517E3D"/>
    <w:rsid w:val="00523F87"/>
    <w:rsid w:val="00534457"/>
    <w:rsid w:val="00552972"/>
    <w:rsid w:val="00552D35"/>
    <w:rsid w:val="00562E27"/>
    <w:rsid w:val="0057311F"/>
    <w:rsid w:val="005B73EE"/>
    <w:rsid w:val="00636287"/>
    <w:rsid w:val="00673382"/>
    <w:rsid w:val="006745E8"/>
    <w:rsid w:val="00687816"/>
    <w:rsid w:val="006A635A"/>
    <w:rsid w:val="006A68E9"/>
    <w:rsid w:val="006B0351"/>
    <w:rsid w:val="007106F4"/>
    <w:rsid w:val="007223C5"/>
    <w:rsid w:val="0073260A"/>
    <w:rsid w:val="00733F86"/>
    <w:rsid w:val="00756288"/>
    <w:rsid w:val="00783B89"/>
    <w:rsid w:val="007A1F6D"/>
    <w:rsid w:val="007B06B5"/>
    <w:rsid w:val="007D3B3F"/>
    <w:rsid w:val="007E450D"/>
    <w:rsid w:val="007F45FD"/>
    <w:rsid w:val="0080145F"/>
    <w:rsid w:val="008369E9"/>
    <w:rsid w:val="008460F3"/>
    <w:rsid w:val="00861A3A"/>
    <w:rsid w:val="0088341C"/>
    <w:rsid w:val="00884F6B"/>
    <w:rsid w:val="008C2CB2"/>
    <w:rsid w:val="008D7330"/>
    <w:rsid w:val="008E63CE"/>
    <w:rsid w:val="008F00BA"/>
    <w:rsid w:val="008F6B2D"/>
    <w:rsid w:val="00952933"/>
    <w:rsid w:val="00980457"/>
    <w:rsid w:val="009A0C71"/>
    <w:rsid w:val="009B2DD5"/>
    <w:rsid w:val="009D0908"/>
    <w:rsid w:val="009D6308"/>
    <w:rsid w:val="009D7062"/>
    <w:rsid w:val="009E797B"/>
    <w:rsid w:val="00A46BAD"/>
    <w:rsid w:val="00A70D94"/>
    <w:rsid w:val="00A82AEF"/>
    <w:rsid w:val="00A87670"/>
    <w:rsid w:val="00A95633"/>
    <w:rsid w:val="00AB6FF1"/>
    <w:rsid w:val="00AF00FD"/>
    <w:rsid w:val="00B04A66"/>
    <w:rsid w:val="00B353FE"/>
    <w:rsid w:val="00B44CD2"/>
    <w:rsid w:val="00B45F47"/>
    <w:rsid w:val="00B559FA"/>
    <w:rsid w:val="00BD7AE8"/>
    <w:rsid w:val="00C03C11"/>
    <w:rsid w:val="00C3522A"/>
    <w:rsid w:val="00C543F6"/>
    <w:rsid w:val="00C65E80"/>
    <w:rsid w:val="00C90FCB"/>
    <w:rsid w:val="00CD2A35"/>
    <w:rsid w:val="00CE700B"/>
    <w:rsid w:val="00D16647"/>
    <w:rsid w:val="00D32A97"/>
    <w:rsid w:val="00D7456E"/>
    <w:rsid w:val="00DD489A"/>
    <w:rsid w:val="00DD7790"/>
    <w:rsid w:val="00DF0FFC"/>
    <w:rsid w:val="00DF32AB"/>
    <w:rsid w:val="00E344E3"/>
    <w:rsid w:val="00E81CC3"/>
    <w:rsid w:val="00E86B68"/>
    <w:rsid w:val="00E91F6D"/>
    <w:rsid w:val="00EB37DE"/>
    <w:rsid w:val="00EF5337"/>
    <w:rsid w:val="00F000A2"/>
    <w:rsid w:val="00F40452"/>
    <w:rsid w:val="00F7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2347F"/>
  <w15:chartTrackingRefBased/>
  <w15:docId w15:val="{E758E81E-68AD-43A7-97BC-28BBA8F00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3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C337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337B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C33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53F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53FE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D32A9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2A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32A9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32A9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Прокофьева МЕ</dc:creator>
  <cp:keywords/>
  <dc:description/>
  <cp:lastModifiedBy>Прокофьева МЕ</cp:lastModifiedBy>
  <cp:revision>117</cp:revision>
  <cp:lastPrinted>2024-02-28T12:56:00Z</cp:lastPrinted>
  <dcterms:created xsi:type="dcterms:W3CDTF">2022-06-17T12:03:00Z</dcterms:created>
  <dcterms:modified xsi:type="dcterms:W3CDTF">2024-02-28T12:58:00Z</dcterms:modified>
</cp:coreProperties>
</file>